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/>
          <w:b/>
          <w:bCs/>
          <w:szCs w:val="28"/>
          <w:cs/>
          <w:lang w:bidi="th-TH"/>
        </w:rPr>
      </w:pPr>
    </w:p>
    <w:p w14:paraId="20019D15" w14:textId="15AA6056" w:rsidR="0022112B" w:rsidRDefault="00FA2BEA" w:rsidP="0022112B">
      <w:pPr>
        <w:spacing w:line="360" w:lineRule="auto"/>
        <w:jc w:val="center"/>
        <w:rPr>
          <w:rFonts w:ascii="Times New Roman" w:hAnsi="Times New Roman"/>
          <w:sz w:val="24"/>
          <w:szCs w:val="24"/>
          <w:lang w:bidi="th-TH"/>
        </w:rPr>
      </w:pPr>
      <w:r w:rsidRPr="00FA2BEA">
        <w:rPr>
          <w:rFonts w:ascii="Times New Roman" w:hAnsi="Times New Roman" w:cs="Times New Roman"/>
          <w:b/>
          <w:bCs/>
          <w:sz w:val="24"/>
          <w:szCs w:val="24"/>
          <w:lang w:bidi="th-TH"/>
        </w:rPr>
        <w:t>Species Diversity of Land and Freshwater Snails in Nakhon Ratchasima Zoo</w:t>
      </w:r>
    </w:p>
    <w:p w14:paraId="2C434C83" w14:textId="33CF3084" w:rsidR="0022112B" w:rsidRDefault="00FA2BEA" w:rsidP="004D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</w:rPr>
        <w:t>Miss Bangon Changlom</w:t>
      </w:r>
      <w:r w:rsidRPr="00FA2B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</w:rPr>
        <w:t>, Miss Bangon Changlo</w:t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</w:rPr>
        <w:t>, Mr Wanchai Sukkasem</w:t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</w:rPr>
        <w:t>Miss Arom Mucharin</w:t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A2BEA">
        <w:rPr>
          <w:rFonts w:ascii="Times New Roman" w:hAnsi="Times New Roman" w:cs="Times New Roman"/>
          <w:sz w:val="24"/>
          <w:szCs w:val="24"/>
        </w:rPr>
        <w:br/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National Science Museum Thailand, </w:t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A2BEA">
        <w:rPr>
          <w:rFonts w:ascii="Times New Roman" w:hAnsi="Times New Roman" w:cs="Times New Roman"/>
          <w:sz w:val="24"/>
          <w:szCs w:val="24"/>
          <w:shd w:val="clear" w:color="auto" w:fill="FFFFFF"/>
        </w:rPr>
        <w:t>National Science Museum Thailand</w:t>
      </w:r>
    </w:p>
    <w:p w14:paraId="2E851790" w14:textId="33B7A666" w:rsidR="00FA2BEA" w:rsidRPr="00FA2BEA" w:rsidRDefault="00FA2BEA" w:rsidP="004D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BEA">
        <w:rPr>
          <w:rFonts w:ascii="Times New Roman" w:hAnsi="Times New Roman" w:cs="Times New Roman"/>
          <w:sz w:val="24"/>
          <w:szCs w:val="24"/>
        </w:rPr>
        <w:t>bangon.neang@gmail.com</w:t>
      </w:r>
    </w:p>
    <w:p w14:paraId="2B77FB45" w14:textId="77777777" w:rsidR="00FA2BEA" w:rsidRDefault="00FA2BEA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0E97" w14:textId="27776C06" w:rsidR="00334294" w:rsidRPr="00D617B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A708AB" w14:textId="7A0B3690" w:rsidR="00FA2BEA" w:rsidRPr="00FA2BEA" w:rsidRDefault="00AA674F" w:rsidP="00FA2BE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FA2BEA" w:rsidRPr="00FA2BEA">
        <w:rPr>
          <w:rFonts w:ascii="Times New Roman" w:hAnsi="Times New Roman" w:cs="Times New Roman"/>
          <w:sz w:val="24"/>
          <w:szCs w:val="24"/>
        </w:rPr>
        <w:t>This study aimed to assess species diversity of land and freshwater Snails of Nakhon</w:t>
      </w:r>
      <w:r w:rsidR="006A03A5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bookmarkStart w:id="0" w:name="_GoBack"/>
      <w:bookmarkEnd w:id="0"/>
      <w:r w:rsidR="00FA2BEA" w:rsidRPr="00FA2BEA">
        <w:rPr>
          <w:rFonts w:ascii="Times New Roman" w:hAnsi="Times New Roman" w:cs="Times New Roman"/>
          <w:sz w:val="24"/>
          <w:szCs w:val="24"/>
        </w:rPr>
        <w:t>Ratchasima Zoo in Nakhon Ratchasima province via extensive survey. The sampling was</w:t>
      </w:r>
      <w:r w:rsidR="00FA2BEA">
        <w:rPr>
          <w:rFonts w:ascii="Times New Roman" w:hAnsi="Times New Roman" w:cs="Times New Roman"/>
          <w:sz w:val="24"/>
          <w:szCs w:val="24"/>
        </w:rPr>
        <w:t xml:space="preserve"> </w:t>
      </w:r>
      <w:r w:rsidR="00FA2BEA" w:rsidRPr="00FA2BEA">
        <w:rPr>
          <w:rFonts w:ascii="Times New Roman" w:hAnsi="Times New Roman" w:cs="Times New Roman"/>
          <w:sz w:val="24"/>
          <w:szCs w:val="24"/>
        </w:rPr>
        <w:t>carried out twice during January 2019 and May 2019. A total number of 15 species,</w:t>
      </w:r>
      <w:r w:rsidR="00FA2BEA">
        <w:rPr>
          <w:rFonts w:ascii="Times New Roman" w:hAnsi="Times New Roman" w:cs="Times New Roman"/>
          <w:sz w:val="24"/>
          <w:szCs w:val="24"/>
        </w:rPr>
        <w:t xml:space="preserve"> </w:t>
      </w:r>
      <w:r w:rsidR="00FA2BEA" w:rsidRPr="00FA2BEA">
        <w:rPr>
          <w:rFonts w:ascii="Times New Roman" w:hAnsi="Times New Roman" w:cs="Times New Roman"/>
          <w:sz w:val="24"/>
          <w:szCs w:val="24"/>
        </w:rPr>
        <w:t>representing 15 genera in 12 families was recorded, with the most commonly distributed</w:t>
      </w:r>
      <w:r w:rsidR="00FA2BEA">
        <w:rPr>
          <w:rFonts w:ascii="Times New Roman" w:hAnsi="Times New Roman" w:cs="Times New Roman"/>
          <w:sz w:val="24"/>
          <w:szCs w:val="24"/>
        </w:rPr>
        <w:t xml:space="preserve"> </w:t>
      </w:r>
      <w:r w:rsidR="00FA2BEA" w:rsidRPr="00FA2BEA">
        <w:rPr>
          <w:rFonts w:ascii="Times New Roman" w:hAnsi="Times New Roman" w:cs="Times New Roman"/>
          <w:sz w:val="24"/>
          <w:szCs w:val="24"/>
        </w:rPr>
        <w:t>species belonged to Cryptozona siamensis (Siamese common snail).</w:t>
      </w:r>
    </w:p>
    <w:p w14:paraId="29490D0E" w14:textId="163A9709" w:rsidR="00604F83" w:rsidRPr="00D617BF" w:rsidRDefault="00FA2BEA" w:rsidP="00FA2BE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FA2BEA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FA2BEA">
        <w:rPr>
          <w:rFonts w:ascii="Times New Roman" w:hAnsi="Times New Roman" w:cs="Times New Roman"/>
          <w:sz w:val="24"/>
          <w:szCs w:val="24"/>
        </w:rPr>
        <w:t xml:space="preserve"> Species Diversity Land and Freshwater Snails Nakhon Ratchasima Zoo</w:t>
      </w:r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FE51" w14:textId="77777777" w:rsidR="00EE728A" w:rsidRDefault="00EE728A" w:rsidP="00775BB0">
      <w:pPr>
        <w:spacing w:after="0" w:line="240" w:lineRule="auto"/>
      </w:pPr>
      <w:r>
        <w:separator/>
      </w:r>
    </w:p>
  </w:endnote>
  <w:endnote w:type="continuationSeparator" w:id="0">
    <w:p w14:paraId="6805CD88" w14:textId="77777777" w:rsidR="00EE728A" w:rsidRDefault="00EE728A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0F66" w14:textId="77777777" w:rsidR="00EE728A" w:rsidRDefault="00EE728A" w:rsidP="00775BB0">
      <w:pPr>
        <w:spacing w:after="0" w:line="240" w:lineRule="auto"/>
      </w:pPr>
      <w:r>
        <w:separator/>
      </w:r>
    </w:p>
  </w:footnote>
  <w:footnote w:type="continuationSeparator" w:id="0">
    <w:p w14:paraId="4B8BC491" w14:textId="77777777" w:rsidR="00EE728A" w:rsidRDefault="00EE728A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170EDF"/>
    <w:rsid w:val="0022112B"/>
    <w:rsid w:val="002818AF"/>
    <w:rsid w:val="002A1C8F"/>
    <w:rsid w:val="00334294"/>
    <w:rsid w:val="00350AF3"/>
    <w:rsid w:val="003C053C"/>
    <w:rsid w:val="003C26DF"/>
    <w:rsid w:val="004D0F59"/>
    <w:rsid w:val="004E3CE5"/>
    <w:rsid w:val="0052359D"/>
    <w:rsid w:val="00546921"/>
    <w:rsid w:val="00601EC3"/>
    <w:rsid w:val="00604F83"/>
    <w:rsid w:val="00696C89"/>
    <w:rsid w:val="006A03A5"/>
    <w:rsid w:val="00702084"/>
    <w:rsid w:val="00775BB0"/>
    <w:rsid w:val="007A5E71"/>
    <w:rsid w:val="007B4CFC"/>
    <w:rsid w:val="00892709"/>
    <w:rsid w:val="008F1C0D"/>
    <w:rsid w:val="0091057D"/>
    <w:rsid w:val="00970384"/>
    <w:rsid w:val="009C57C0"/>
    <w:rsid w:val="00AA674F"/>
    <w:rsid w:val="00AB107C"/>
    <w:rsid w:val="00AE03A3"/>
    <w:rsid w:val="00B20DFD"/>
    <w:rsid w:val="00BD793C"/>
    <w:rsid w:val="00C44633"/>
    <w:rsid w:val="00D617BF"/>
    <w:rsid w:val="00DC0B75"/>
    <w:rsid w:val="00DC69A4"/>
    <w:rsid w:val="00EE728A"/>
    <w:rsid w:val="00F23996"/>
    <w:rsid w:val="00F77D89"/>
    <w:rsid w:val="00FA2BEA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3</cp:revision>
  <dcterms:created xsi:type="dcterms:W3CDTF">2019-11-07T08:51:00Z</dcterms:created>
  <dcterms:modified xsi:type="dcterms:W3CDTF">2019-11-07T10:07:00Z</dcterms:modified>
</cp:coreProperties>
</file>